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AC871" w14:textId="77777777" w:rsidR="008C13AD" w:rsidRPr="00D06B6D" w:rsidRDefault="008C13AD" w:rsidP="008C13AD">
      <w:pPr>
        <w:ind w:left="900"/>
        <w:jc w:val="right"/>
        <w:rPr>
          <w:rFonts w:ascii="Book Antiqua" w:eastAsia="Calibri" w:hAnsi="Book Antiqua"/>
          <w:b/>
          <w:bCs/>
          <w:u w:val="single"/>
        </w:rPr>
      </w:pPr>
      <w:r w:rsidRPr="00D06B6D">
        <w:rPr>
          <w:rFonts w:ascii="Book Antiqua" w:eastAsia="Calibri" w:hAnsi="Book Antiqua"/>
          <w:b/>
          <w:bCs/>
          <w:u w:val="single"/>
        </w:rPr>
        <w:t>APPENDIX-D</w:t>
      </w:r>
    </w:p>
    <w:p w14:paraId="08888CEB" w14:textId="77777777" w:rsidR="008C13AD" w:rsidRPr="00D06B6D" w:rsidRDefault="008C13AD" w:rsidP="008C13AD">
      <w:pPr>
        <w:contextualSpacing/>
        <w:jc w:val="center"/>
        <w:rPr>
          <w:rFonts w:ascii="Book Antiqua" w:hAnsi="Book Antiqua" w:cs="Times New Roman"/>
          <w:b/>
          <w:sz w:val="28"/>
          <w:szCs w:val="28"/>
        </w:rPr>
      </w:pPr>
      <w:r w:rsidRPr="00D06B6D">
        <w:rPr>
          <w:rFonts w:ascii="Book Antiqua" w:hAnsi="Book Antiqua" w:cs="Times New Roman"/>
          <w:b/>
          <w:sz w:val="28"/>
          <w:szCs w:val="28"/>
        </w:rPr>
        <w:t>SAFETY PACT</w:t>
      </w:r>
    </w:p>
    <w:p w14:paraId="7992BC34" w14:textId="77777777" w:rsidR="008C13AD" w:rsidRPr="00D06B6D" w:rsidRDefault="008C13AD" w:rsidP="008C13AD">
      <w:pPr>
        <w:contextualSpacing/>
        <w:jc w:val="both"/>
        <w:rPr>
          <w:rFonts w:ascii="Book Antiqua" w:hAnsi="Book Antiqua" w:cs="Times New Roman"/>
          <w:b/>
          <w:sz w:val="16"/>
          <w:szCs w:val="16"/>
        </w:rPr>
      </w:pPr>
    </w:p>
    <w:p w14:paraId="0D4B16D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Between</w:t>
      </w:r>
    </w:p>
    <w:p w14:paraId="14B925C8" w14:textId="77777777" w:rsidR="008C13AD" w:rsidRPr="00D06B6D" w:rsidRDefault="008C13AD" w:rsidP="008C13AD">
      <w:pPr>
        <w:contextualSpacing/>
        <w:jc w:val="both"/>
        <w:rPr>
          <w:rFonts w:ascii="Book Antiqua" w:hAnsi="Book Antiqua" w:cs="Times New Roman"/>
          <w:sz w:val="16"/>
          <w:szCs w:val="16"/>
        </w:rPr>
      </w:pPr>
    </w:p>
    <w:p w14:paraId="1DEB290C"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Power Grid Corporation of India Limited</w:t>
      </w:r>
    </w:p>
    <w:p w14:paraId="61927E7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having its Registered Office at B-9, Qutab Institutional Area, </w:t>
      </w:r>
      <w:proofErr w:type="spellStart"/>
      <w:r w:rsidRPr="00D06B6D">
        <w:rPr>
          <w:rFonts w:ascii="Book Antiqua" w:hAnsi="Book Antiqua" w:cs="Times New Roman"/>
        </w:rPr>
        <w:t>Katwaria</w:t>
      </w:r>
      <w:proofErr w:type="spellEnd"/>
      <w:r w:rsidRPr="00D06B6D">
        <w:rPr>
          <w:rFonts w:ascii="Book Antiqua" w:hAnsi="Book Antiqua" w:cs="Times New Roman"/>
        </w:rPr>
        <w:t xml:space="preserve"> Sarai, New Delhi-110016</w:t>
      </w:r>
    </w:p>
    <w:p w14:paraId="4C0A4B2F" w14:textId="77777777" w:rsidR="008C13AD" w:rsidRPr="00D06B6D" w:rsidRDefault="008C13AD" w:rsidP="008C13AD">
      <w:pPr>
        <w:contextualSpacing/>
        <w:jc w:val="both"/>
        <w:rPr>
          <w:rFonts w:ascii="Book Antiqua" w:hAnsi="Book Antiqua" w:cs="Times New Roman"/>
          <w:sz w:val="16"/>
          <w:szCs w:val="16"/>
        </w:rPr>
      </w:pPr>
    </w:p>
    <w:p w14:paraId="41F32D81"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hereinafter referred to as</w:t>
      </w:r>
    </w:p>
    <w:p w14:paraId="29258921" w14:textId="77777777" w:rsidR="008C13AD" w:rsidRPr="00D06B6D" w:rsidRDefault="008C13AD" w:rsidP="008C13AD">
      <w:pPr>
        <w:contextualSpacing/>
        <w:jc w:val="both"/>
        <w:rPr>
          <w:rFonts w:ascii="Book Antiqua" w:hAnsi="Book Antiqua" w:cs="Times New Roman"/>
          <w:sz w:val="16"/>
          <w:szCs w:val="16"/>
        </w:rPr>
      </w:pPr>
    </w:p>
    <w:p w14:paraId="200A739C" w14:textId="77777777" w:rsidR="008C13AD" w:rsidRPr="00D06B6D" w:rsidRDefault="008C13AD" w:rsidP="008C13AD">
      <w:pPr>
        <w:contextualSpacing/>
        <w:jc w:val="both"/>
        <w:rPr>
          <w:rFonts w:ascii="Book Antiqua" w:hAnsi="Book Antiqua" w:cs="Times New Roman"/>
          <w:b/>
          <w:sz w:val="24"/>
          <w:szCs w:val="24"/>
        </w:rPr>
      </w:pPr>
      <w:r w:rsidRPr="00D06B6D">
        <w:rPr>
          <w:rFonts w:ascii="Book Antiqua" w:hAnsi="Book Antiqua" w:cs="Times New Roman"/>
          <w:b/>
          <w:sz w:val="24"/>
          <w:szCs w:val="24"/>
        </w:rPr>
        <w:t>“POWERGRID”</w:t>
      </w:r>
    </w:p>
    <w:p w14:paraId="4C01D92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7DF375F7"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w:t>
      </w:r>
    </w:p>
    <w:p w14:paraId="000180AB"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Sole Bidder / Lead Partner of Joint Venture]</w:t>
      </w:r>
    </w:p>
    <w:p w14:paraId="54B1BE0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41D38B8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B9B925A"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___________________________________________________________________________________________________________________________________________________________</w:t>
      </w:r>
    </w:p>
    <w:p w14:paraId="4A4A734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2534D930"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w:t>
      </w:r>
    </w:p>
    <w:p w14:paraId="777CC5F9"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Partner(s) of Joint Venture, as applicable]</w:t>
      </w:r>
    </w:p>
    <w:p w14:paraId="08C3E2D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5DE2E012"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3BAFDAF"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w:t>
      </w:r>
    </w:p>
    <w:p w14:paraId="17A3190A"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Hereinafter referred to as</w:t>
      </w:r>
    </w:p>
    <w:p w14:paraId="67044EC6" w14:textId="77777777" w:rsidR="008C13AD" w:rsidRPr="00D06B6D" w:rsidRDefault="008C13AD" w:rsidP="008C13AD">
      <w:pPr>
        <w:jc w:val="both"/>
        <w:rPr>
          <w:rFonts w:ascii="Book Antiqua" w:hAnsi="Book Antiqua" w:cs="Times New Roman"/>
          <w:sz w:val="28"/>
          <w:szCs w:val="28"/>
        </w:rPr>
      </w:pPr>
      <w:r w:rsidRPr="00D06B6D">
        <w:rPr>
          <w:rFonts w:ascii="Book Antiqua" w:hAnsi="Book Antiqua" w:cs="Times New Roman"/>
          <w:sz w:val="28"/>
          <w:szCs w:val="28"/>
        </w:rPr>
        <w:t>“The Bidder/Contractor”</w:t>
      </w:r>
    </w:p>
    <w:p w14:paraId="2B4F0056"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Preamble</w:t>
      </w:r>
    </w:p>
    <w:p w14:paraId="6ABB2A36" w14:textId="76C99D15" w:rsidR="00B12F13" w:rsidRPr="00D06B6D" w:rsidRDefault="008C13AD" w:rsidP="008C13AD">
      <w:pPr>
        <w:jc w:val="both"/>
        <w:rPr>
          <w:rFonts w:ascii="Book Antiqua" w:hAnsi="Book Antiqua" w:cs="Times New Roman"/>
          <w:sz w:val="12"/>
          <w:szCs w:val="12"/>
        </w:rPr>
      </w:pPr>
      <w:r w:rsidRPr="00D06B6D">
        <w:rPr>
          <w:rFonts w:ascii="Book Antiqua" w:hAnsi="Book Antiqua" w:cs="Times New Roman"/>
          <w:sz w:val="20"/>
          <w:szCs w:val="20"/>
        </w:rPr>
        <w:t xml:space="preserve">POWERGRID     intends     to     award,   under     laid-down     </w:t>
      </w:r>
      <w:proofErr w:type="spellStart"/>
      <w:r w:rsidRPr="00D06B6D">
        <w:rPr>
          <w:rFonts w:ascii="Book Antiqua" w:hAnsi="Book Antiqua" w:cs="Times New Roman"/>
          <w:sz w:val="20"/>
          <w:szCs w:val="20"/>
        </w:rPr>
        <w:t>organisational</w:t>
      </w:r>
      <w:proofErr w:type="spellEnd"/>
      <w:r w:rsidRPr="00D06B6D">
        <w:rPr>
          <w:rFonts w:ascii="Book Antiqua" w:hAnsi="Book Antiqua" w:cs="Times New Roman"/>
          <w:sz w:val="20"/>
          <w:szCs w:val="20"/>
        </w:rPr>
        <w:t xml:space="preserve">     procedures,     contract(s)  </w:t>
      </w:r>
      <w:r w:rsidRPr="00D97C94">
        <w:rPr>
          <w:rFonts w:ascii="Book Antiqua" w:hAnsi="Book Antiqua" w:cs="Times New Roman"/>
          <w:sz w:val="24"/>
          <w:szCs w:val="24"/>
        </w:rPr>
        <w:t xml:space="preserve">for </w:t>
      </w:r>
      <w:r w:rsidR="00B12F13" w:rsidRPr="00D97C94">
        <w:rPr>
          <w:rFonts w:ascii="Book Antiqua" w:hAnsi="Book Antiqua" w:cs="Times New Roman"/>
          <w:sz w:val="24"/>
          <w:szCs w:val="24"/>
        </w:rPr>
        <w:t xml:space="preserve"> </w:t>
      </w:r>
      <w:r w:rsidR="00A26C77" w:rsidRPr="00E628E7">
        <w:rPr>
          <w:rFonts w:ascii="Book Antiqua" w:hAnsi="Book Antiqua"/>
          <w:b/>
          <w:bCs/>
          <w:color w:val="0000FF"/>
          <w:sz w:val="23"/>
          <w:szCs w:val="23"/>
          <w:lang w:val="en-IN"/>
        </w:rPr>
        <w:t>Making Temporary Bypass</w:t>
      </w:r>
      <w:r w:rsidR="00A26C77">
        <w:rPr>
          <w:rFonts w:ascii="Book Antiqua" w:hAnsi="Book Antiqua"/>
          <w:b/>
          <w:bCs/>
          <w:color w:val="0000FF"/>
          <w:sz w:val="23"/>
          <w:szCs w:val="23"/>
          <w:lang w:val="en-IN"/>
        </w:rPr>
        <w:t xml:space="preserve"> </w:t>
      </w:r>
      <w:r w:rsidR="00A26C77" w:rsidRPr="00E628E7">
        <w:rPr>
          <w:rFonts w:ascii="Book Antiqua" w:hAnsi="Book Antiqua"/>
          <w:b/>
          <w:bCs/>
          <w:color w:val="0000FF"/>
          <w:sz w:val="23"/>
          <w:szCs w:val="23"/>
          <w:lang w:val="en-IN"/>
        </w:rPr>
        <w:t>Arrangement for HT (33kV and 11kV) &amp; LT (415V) line</w:t>
      </w:r>
      <w:r w:rsidR="00A26C77">
        <w:rPr>
          <w:rFonts w:ascii="Book Antiqua" w:hAnsi="Book Antiqua"/>
          <w:b/>
          <w:bCs/>
          <w:color w:val="0000FF"/>
          <w:sz w:val="23"/>
          <w:szCs w:val="23"/>
          <w:lang w:val="en-IN"/>
        </w:rPr>
        <w:t xml:space="preserve"> </w:t>
      </w:r>
      <w:r w:rsidR="00A26C77" w:rsidRPr="00E628E7">
        <w:rPr>
          <w:rFonts w:ascii="Book Antiqua" w:hAnsi="Book Antiqua"/>
          <w:b/>
          <w:bCs/>
          <w:color w:val="0000FF"/>
          <w:sz w:val="23"/>
          <w:szCs w:val="23"/>
          <w:lang w:val="en-IN"/>
        </w:rPr>
        <w:t>crossings during stringing of 765</w:t>
      </w:r>
      <w:r w:rsidR="00A26C77">
        <w:rPr>
          <w:rFonts w:ascii="Book Antiqua" w:hAnsi="Book Antiqua"/>
          <w:b/>
          <w:bCs/>
          <w:color w:val="0000FF"/>
          <w:sz w:val="23"/>
          <w:szCs w:val="23"/>
          <w:lang w:val="en-IN"/>
        </w:rPr>
        <w:t>k</w:t>
      </w:r>
      <w:r w:rsidR="00A26C77" w:rsidRPr="00E628E7">
        <w:rPr>
          <w:rFonts w:ascii="Book Antiqua" w:hAnsi="Book Antiqua"/>
          <w:b/>
          <w:bCs/>
          <w:color w:val="0000FF"/>
          <w:sz w:val="23"/>
          <w:szCs w:val="23"/>
          <w:lang w:val="en-IN"/>
        </w:rPr>
        <w:t xml:space="preserve">V </w:t>
      </w:r>
      <w:proofErr w:type="spellStart"/>
      <w:r w:rsidR="00A26C77" w:rsidRPr="00E628E7">
        <w:rPr>
          <w:rFonts w:ascii="Book Antiqua" w:hAnsi="Book Antiqua"/>
          <w:b/>
          <w:bCs/>
          <w:color w:val="0000FF"/>
          <w:sz w:val="23"/>
          <w:szCs w:val="23"/>
          <w:lang w:val="en-IN"/>
        </w:rPr>
        <w:t>K</w:t>
      </w:r>
      <w:r w:rsidR="00A26C77">
        <w:rPr>
          <w:rFonts w:ascii="Book Antiqua" w:hAnsi="Book Antiqua"/>
          <w:b/>
          <w:bCs/>
          <w:color w:val="0000FF"/>
          <w:sz w:val="23"/>
          <w:szCs w:val="23"/>
          <w:lang w:val="en-IN"/>
        </w:rPr>
        <w:t>oppal</w:t>
      </w:r>
      <w:proofErr w:type="spellEnd"/>
      <w:r w:rsidR="00A26C77" w:rsidRPr="00E628E7">
        <w:rPr>
          <w:rFonts w:ascii="Book Antiqua" w:hAnsi="Book Antiqua"/>
          <w:b/>
          <w:bCs/>
          <w:color w:val="0000FF"/>
          <w:sz w:val="23"/>
          <w:szCs w:val="23"/>
          <w:lang w:val="en-IN"/>
        </w:rPr>
        <w:t>-II</w:t>
      </w:r>
      <w:r w:rsidR="00A26C77">
        <w:rPr>
          <w:rFonts w:ascii="Book Antiqua" w:hAnsi="Book Antiqua"/>
          <w:b/>
          <w:bCs/>
          <w:color w:val="0000FF"/>
          <w:sz w:val="23"/>
          <w:szCs w:val="23"/>
          <w:lang w:val="en-IN"/>
        </w:rPr>
        <w:t xml:space="preserve"> PS</w:t>
      </w:r>
      <w:r w:rsidR="00A26C77" w:rsidRPr="00E628E7">
        <w:rPr>
          <w:rFonts w:ascii="Book Antiqua" w:hAnsi="Book Antiqua"/>
          <w:b/>
          <w:bCs/>
          <w:color w:val="0000FF"/>
          <w:sz w:val="23"/>
          <w:szCs w:val="23"/>
          <w:lang w:val="en-IN"/>
        </w:rPr>
        <w:t xml:space="preserve"> -</w:t>
      </w:r>
      <w:r w:rsidR="00A26C77">
        <w:rPr>
          <w:rFonts w:ascii="Book Antiqua" w:hAnsi="Book Antiqua"/>
          <w:b/>
          <w:bCs/>
          <w:color w:val="0000FF"/>
          <w:sz w:val="23"/>
          <w:szCs w:val="23"/>
          <w:lang w:val="en-IN"/>
        </w:rPr>
        <w:t xml:space="preserve"> Raichur</w:t>
      </w:r>
      <w:r w:rsidR="00A26C77" w:rsidRPr="00E628E7">
        <w:rPr>
          <w:rFonts w:ascii="Book Antiqua" w:hAnsi="Book Antiqua"/>
          <w:b/>
          <w:bCs/>
          <w:color w:val="0000FF"/>
          <w:sz w:val="23"/>
          <w:szCs w:val="23"/>
          <w:lang w:val="en-IN"/>
        </w:rPr>
        <w:t xml:space="preserve"> D/</w:t>
      </w:r>
      <w:r w:rsidR="00A26C77">
        <w:rPr>
          <w:rFonts w:ascii="Book Antiqua" w:hAnsi="Book Antiqua"/>
          <w:b/>
          <w:bCs/>
          <w:color w:val="0000FF"/>
          <w:sz w:val="23"/>
          <w:szCs w:val="23"/>
          <w:lang w:val="en-IN"/>
        </w:rPr>
        <w:t>C</w:t>
      </w:r>
      <w:r w:rsidR="00A26C77" w:rsidRPr="00E628E7">
        <w:rPr>
          <w:rFonts w:ascii="Book Antiqua" w:hAnsi="Book Antiqua"/>
          <w:b/>
          <w:bCs/>
          <w:color w:val="0000FF"/>
          <w:sz w:val="23"/>
          <w:szCs w:val="23"/>
          <w:lang w:val="en-IN"/>
        </w:rPr>
        <w:t xml:space="preserve"> Transmission Line</w:t>
      </w:r>
      <w:r w:rsidR="0059257C">
        <w:rPr>
          <w:rFonts w:ascii="Book Antiqua" w:hAnsi="Book Antiqua"/>
          <w:b/>
          <w:bCs/>
          <w:color w:val="0000FF"/>
          <w:sz w:val="23"/>
          <w:szCs w:val="23"/>
          <w:lang w:val="en-IN"/>
        </w:rPr>
        <w:t xml:space="preserve"> </w:t>
      </w:r>
      <w:r w:rsidR="0059257C" w:rsidRPr="00BA73F1">
        <w:rPr>
          <w:rFonts w:ascii="Book Antiqua" w:hAnsi="Book Antiqua"/>
          <w:b/>
          <w:bCs/>
        </w:rPr>
        <w:t xml:space="preserve">Pkg-I : </w:t>
      </w:r>
      <w:r w:rsidR="0059257C">
        <w:rPr>
          <w:rFonts w:ascii="Book Antiqua" w:hAnsi="Book Antiqua"/>
          <w:b/>
          <w:bCs/>
          <w:color w:val="0000FF"/>
        </w:rPr>
        <w:t>765</w:t>
      </w:r>
      <w:r w:rsidR="0059257C" w:rsidRPr="00BA73F1">
        <w:rPr>
          <w:rFonts w:ascii="Book Antiqua" w:hAnsi="Book Antiqua"/>
          <w:b/>
          <w:bCs/>
          <w:color w:val="0000FF"/>
        </w:rPr>
        <w:t xml:space="preserve">kV D/C </w:t>
      </w:r>
      <w:proofErr w:type="spellStart"/>
      <w:r w:rsidR="0059257C" w:rsidRPr="00E628E7">
        <w:rPr>
          <w:rFonts w:ascii="Book Antiqua" w:hAnsi="Book Antiqua"/>
          <w:b/>
          <w:bCs/>
          <w:color w:val="0000FF"/>
          <w:sz w:val="23"/>
          <w:szCs w:val="23"/>
          <w:lang w:val="en-IN"/>
        </w:rPr>
        <w:t>K</w:t>
      </w:r>
      <w:r w:rsidR="0059257C">
        <w:rPr>
          <w:rFonts w:ascii="Book Antiqua" w:hAnsi="Book Antiqua"/>
          <w:b/>
          <w:bCs/>
          <w:color w:val="0000FF"/>
          <w:sz w:val="23"/>
          <w:szCs w:val="23"/>
          <w:lang w:val="en-IN"/>
        </w:rPr>
        <w:t>oppal</w:t>
      </w:r>
      <w:proofErr w:type="spellEnd"/>
      <w:r w:rsidR="0059257C" w:rsidRPr="00E628E7">
        <w:rPr>
          <w:rFonts w:ascii="Book Antiqua" w:hAnsi="Book Antiqua"/>
          <w:b/>
          <w:bCs/>
          <w:color w:val="0000FF"/>
          <w:sz w:val="23"/>
          <w:szCs w:val="23"/>
          <w:lang w:val="en-IN"/>
        </w:rPr>
        <w:t>-II</w:t>
      </w:r>
      <w:r w:rsidR="0059257C">
        <w:rPr>
          <w:rFonts w:ascii="Book Antiqua" w:hAnsi="Book Antiqua"/>
          <w:b/>
          <w:bCs/>
          <w:color w:val="0000FF"/>
          <w:sz w:val="23"/>
          <w:szCs w:val="23"/>
          <w:lang w:val="en-IN"/>
        </w:rPr>
        <w:t xml:space="preserve"> PS</w:t>
      </w:r>
      <w:r w:rsidR="0059257C" w:rsidRPr="00E628E7">
        <w:rPr>
          <w:rFonts w:ascii="Book Antiqua" w:hAnsi="Book Antiqua"/>
          <w:b/>
          <w:bCs/>
          <w:color w:val="0000FF"/>
          <w:sz w:val="23"/>
          <w:szCs w:val="23"/>
          <w:lang w:val="en-IN"/>
        </w:rPr>
        <w:t xml:space="preserve"> -</w:t>
      </w:r>
      <w:r w:rsidR="0059257C">
        <w:rPr>
          <w:rFonts w:ascii="Book Antiqua" w:hAnsi="Book Antiqua"/>
          <w:b/>
          <w:bCs/>
          <w:color w:val="0000FF"/>
          <w:sz w:val="23"/>
          <w:szCs w:val="23"/>
          <w:lang w:val="en-IN"/>
        </w:rPr>
        <w:t xml:space="preserve"> Raichur</w:t>
      </w:r>
      <w:r w:rsidR="0059257C" w:rsidRPr="00E628E7">
        <w:rPr>
          <w:rFonts w:ascii="Book Antiqua" w:hAnsi="Book Antiqua"/>
          <w:b/>
          <w:bCs/>
          <w:color w:val="0000FF"/>
          <w:sz w:val="23"/>
          <w:szCs w:val="23"/>
          <w:lang w:val="en-IN"/>
        </w:rPr>
        <w:t xml:space="preserve"> </w:t>
      </w:r>
      <w:r w:rsidR="0059257C">
        <w:rPr>
          <w:rFonts w:ascii="Book Antiqua" w:hAnsi="Book Antiqua"/>
          <w:b/>
          <w:bCs/>
          <w:color w:val="0000FF"/>
        </w:rPr>
        <w:t>(</w:t>
      </w:r>
      <w:proofErr w:type="spellStart"/>
      <w:r w:rsidR="0059257C" w:rsidRPr="003E2639">
        <w:rPr>
          <w:rFonts w:ascii="Book Antiqua" w:hAnsi="Book Antiqua"/>
          <w:b/>
          <w:bCs/>
          <w:color w:val="0000FF"/>
          <w:lang w:val="en-IN"/>
        </w:rPr>
        <w:t>Koppal</w:t>
      </w:r>
      <w:proofErr w:type="spellEnd"/>
      <w:r w:rsidR="0059257C" w:rsidRPr="003E2639">
        <w:rPr>
          <w:rFonts w:ascii="Book Antiqua" w:hAnsi="Book Antiqua"/>
          <w:b/>
          <w:bCs/>
          <w:color w:val="0000FF"/>
          <w:lang w:val="en-IN"/>
        </w:rPr>
        <w:t>-II PS Gantry</w:t>
      </w:r>
      <w:r w:rsidR="0059257C">
        <w:rPr>
          <w:rFonts w:ascii="Book Antiqua" w:hAnsi="Book Antiqua"/>
          <w:b/>
          <w:bCs/>
          <w:color w:val="0000FF"/>
          <w:lang w:val="en-IN"/>
        </w:rPr>
        <w:t xml:space="preserve"> </w:t>
      </w:r>
      <w:r w:rsidR="0059257C" w:rsidRPr="003E2639">
        <w:rPr>
          <w:rFonts w:ascii="Book Antiqua" w:hAnsi="Book Antiqua"/>
          <w:b/>
          <w:bCs/>
          <w:color w:val="0000FF"/>
          <w:lang w:val="en-IN"/>
        </w:rPr>
        <w:t>to Common point AP32) Transmission line</w:t>
      </w:r>
      <w:r w:rsidR="0059257C" w:rsidRPr="003E2639">
        <w:rPr>
          <w:rFonts w:ascii="Book Antiqua" w:hAnsi="Book Antiqua"/>
          <w:b/>
          <w:bCs/>
          <w:color w:val="0000FF"/>
        </w:rPr>
        <w:t xml:space="preserve"> </w:t>
      </w:r>
      <w:r w:rsidR="0059257C" w:rsidRPr="00BA73F1">
        <w:rPr>
          <w:rFonts w:ascii="Book Antiqua" w:hAnsi="Book Antiqua"/>
          <w:b/>
          <w:bCs/>
          <w:color w:val="0000FF"/>
        </w:rPr>
        <w:t>(T</w:t>
      </w:r>
      <w:r w:rsidR="0059257C">
        <w:rPr>
          <w:rFonts w:ascii="Book Antiqua" w:hAnsi="Book Antiqua"/>
          <w:b/>
          <w:bCs/>
          <w:color w:val="0000FF"/>
        </w:rPr>
        <w:t>L</w:t>
      </w:r>
      <w:r w:rsidR="0059257C" w:rsidRPr="00BA73F1">
        <w:rPr>
          <w:rFonts w:ascii="Book Antiqua" w:hAnsi="Book Antiqua"/>
          <w:b/>
          <w:bCs/>
          <w:color w:val="0000FF"/>
        </w:rPr>
        <w:t xml:space="preserve">-01) </w:t>
      </w:r>
      <w:r w:rsidR="00A26C77" w:rsidRPr="15003087">
        <w:rPr>
          <w:rFonts w:ascii="Book Antiqua" w:hAnsi="Book Antiqua"/>
          <w:b/>
          <w:bCs/>
        </w:rPr>
        <w:t xml:space="preserve"> </w:t>
      </w:r>
      <w:r w:rsidR="00EF340F" w:rsidRPr="15003087">
        <w:rPr>
          <w:rFonts w:ascii="Book Antiqua" w:hAnsi="Book Antiqua"/>
          <w:b/>
          <w:bCs/>
        </w:rPr>
        <w:t xml:space="preserve">Specification No: </w:t>
      </w:r>
      <w:r w:rsidR="00D8475E" w:rsidRPr="00BA73F1">
        <w:rPr>
          <w:rFonts w:ascii="Book Antiqua" w:hAnsi="Book Antiqua"/>
          <w:b/>
          <w:bCs/>
          <w:color w:val="0000FF"/>
        </w:rPr>
        <w:t>SR-I/C&amp;M/WC-</w:t>
      </w:r>
      <w:r w:rsidR="00D8475E">
        <w:rPr>
          <w:rFonts w:ascii="Book Antiqua" w:hAnsi="Book Antiqua"/>
          <w:b/>
          <w:bCs/>
          <w:color w:val="0000FF"/>
        </w:rPr>
        <w:t>4124(A)/</w:t>
      </w:r>
      <w:r w:rsidR="00D8475E" w:rsidRPr="00BA73F1">
        <w:rPr>
          <w:rFonts w:ascii="Book Antiqua" w:hAnsi="Book Antiqua"/>
          <w:b/>
          <w:bCs/>
          <w:color w:val="0000FF"/>
        </w:rPr>
        <w:t>202</w:t>
      </w:r>
      <w:r w:rsidR="00D8475E">
        <w:rPr>
          <w:rFonts w:ascii="Book Antiqua" w:hAnsi="Book Antiqua"/>
          <w:b/>
          <w:bCs/>
          <w:color w:val="0000FF"/>
        </w:rPr>
        <w:t>5</w:t>
      </w:r>
      <w:r w:rsidR="00D8475E" w:rsidRPr="00BA73F1">
        <w:rPr>
          <w:rFonts w:ascii="Book Antiqua" w:hAnsi="Book Antiqua"/>
          <w:b/>
          <w:bCs/>
          <w:color w:val="0000FF"/>
        </w:rPr>
        <w:t>/RFx-</w:t>
      </w:r>
      <w:r w:rsidR="00D8475E" w:rsidRPr="0023557E">
        <w:rPr>
          <w:rFonts w:ascii="Book Antiqua" w:hAnsi="Book Antiqua"/>
          <w:b/>
          <w:bCs/>
          <w:color w:val="0000FF"/>
        </w:rPr>
        <w:t>5002004333</w:t>
      </w:r>
      <w:r w:rsidR="00D8475E" w:rsidRPr="00A934FE">
        <w:rPr>
          <w:rFonts w:ascii="Book Antiqua" w:hAnsi="Book Antiqua"/>
          <w:b/>
          <w:bCs/>
          <w:color w:val="0000FF"/>
        </w:rPr>
        <w:t xml:space="preserve"> (</w:t>
      </w:r>
      <w:r w:rsidR="00D8475E" w:rsidRPr="00376CA5">
        <w:rPr>
          <w:rFonts w:ascii="Book Antiqua" w:hAnsi="Book Antiqua"/>
          <w:b/>
          <w:bCs/>
          <w:color w:val="0000FF"/>
          <w:sz w:val="24"/>
          <w:szCs w:val="24"/>
          <w:lang w:bidi="hi-IN"/>
        </w:rPr>
        <w:t>SR1/T/W-TW/DOM/B00/25/03697</w:t>
      </w:r>
      <w:r w:rsidR="00D8475E" w:rsidRPr="00376CA5">
        <w:rPr>
          <w:rFonts w:ascii="Book Antiqua" w:hAnsi="Book Antiqua"/>
          <w:b/>
          <w:bCs/>
          <w:color w:val="0000FF"/>
          <w:sz w:val="24"/>
          <w:szCs w:val="24"/>
        </w:rPr>
        <w:t>)</w:t>
      </w:r>
    </w:p>
    <w:p w14:paraId="30E20BE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POWERGRID values full compliance with all relevant laws and regulations and the principles of Safety, Health&amp; Environment in its relations with its Bidders/ Contractors. </w:t>
      </w:r>
    </w:p>
    <w:p w14:paraId="6AF090DC"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lastRenderedPageBreak/>
        <w:t xml:space="preserve">In order to achieve these goals, POWERGRID and the above named Bidder / Contractor enter into this agreement called </w:t>
      </w:r>
      <w:r w:rsidRPr="00D06B6D">
        <w:rPr>
          <w:rFonts w:ascii="Book Antiqua" w:hAnsi="Book Antiqua" w:cs="Times New Roman"/>
          <w:b/>
        </w:rPr>
        <w:t>“Safety Pact”</w:t>
      </w:r>
      <w:r w:rsidRPr="00D06B6D">
        <w:rPr>
          <w:rFonts w:ascii="Book Antiqua" w:hAnsi="Book Antiqua" w:cs="Times New Roman"/>
        </w:rPr>
        <w:t xml:space="preserve"> which will form part of the Bid. </w:t>
      </w:r>
    </w:p>
    <w:p w14:paraId="29F23B3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It is hereby agreed by and between the parties as under:</w:t>
      </w:r>
    </w:p>
    <w:p w14:paraId="4CD75B9E" w14:textId="77777777" w:rsidR="008C13AD" w:rsidRPr="00D06B6D" w:rsidRDefault="008C13AD" w:rsidP="008C13AD">
      <w:pPr>
        <w:jc w:val="both"/>
        <w:rPr>
          <w:rFonts w:ascii="Book Antiqua" w:hAnsi="Book Antiqua" w:cs="Times New Roman"/>
        </w:rPr>
      </w:pPr>
    </w:p>
    <w:p w14:paraId="7CE288AC" w14:textId="77777777" w:rsidR="008C13AD" w:rsidRPr="00D06B6D" w:rsidRDefault="008C13AD" w:rsidP="008C13AD">
      <w:pPr>
        <w:jc w:val="both"/>
        <w:rPr>
          <w:rFonts w:ascii="Book Antiqua" w:hAnsi="Book Antiqua" w:cs="Times New Roman"/>
          <w:b/>
        </w:rPr>
      </w:pPr>
      <w:r w:rsidRPr="00D06B6D">
        <w:rPr>
          <w:rFonts w:ascii="Book Antiqua" w:hAnsi="Book Antiqua" w:cs="Times New Roman"/>
          <w:b/>
        </w:rPr>
        <w:t>Section I – Commitments of POWERGRID:</w:t>
      </w:r>
    </w:p>
    <w:p w14:paraId="19A22B3E"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POWERGRID commits itself to take all measures necessary to prevent accidents during Construction and Operation of the Transmission Assets and to observe the following:</w:t>
      </w:r>
    </w:p>
    <w:p w14:paraId="7D61ADA1"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recognizes and accepts its statutory responsibilities for ensuring construction, operation and maintenance of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and for the provision of safe methods of work and safe working conditions. </w:t>
      </w:r>
    </w:p>
    <w:p w14:paraId="274EFDF7" w14:textId="77777777" w:rsidR="008C13AD" w:rsidRPr="00D06B6D" w:rsidRDefault="008C13AD" w:rsidP="008C13AD">
      <w:pPr>
        <w:pStyle w:val="ListParagraph"/>
        <w:ind w:left="426"/>
        <w:jc w:val="both"/>
        <w:rPr>
          <w:rFonts w:ascii="Book Antiqua" w:hAnsi="Book Antiqua" w:cs="Times New Roman"/>
          <w:sz w:val="16"/>
          <w:szCs w:val="16"/>
        </w:rPr>
      </w:pPr>
    </w:p>
    <w:p w14:paraId="1C71A59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recognizes and accepts its statutory responsibilities for ensuring safety of not only its employees but also that of the Contracting Agencies as Principal Employer.</w:t>
      </w:r>
    </w:p>
    <w:p w14:paraId="4EEAD99D" w14:textId="77777777" w:rsidR="008C13AD" w:rsidRPr="00D06B6D" w:rsidRDefault="008C13AD" w:rsidP="008C13AD">
      <w:pPr>
        <w:pStyle w:val="ListParagraph"/>
        <w:jc w:val="both"/>
        <w:rPr>
          <w:rFonts w:ascii="Book Antiqua" w:hAnsi="Book Antiqua" w:cs="Times New Roman"/>
          <w:sz w:val="16"/>
          <w:szCs w:val="16"/>
        </w:rPr>
      </w:pPr>
    </w:p>
    <w:p w14:paraId="22AB3F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the accidents in a structured manner and take necessary actions to ensure that the safety criteria are strengthened for safe construction as well as Operation &amp; Maintenance of the Transmission Assets.</w:t>
      </w:r>
    </w:p>
    <w:p w14:paraId="1EB4533D" w14:textId="77777777" w:rsidR="008C13AD" w:rsidRPr="00D06B6D" w:rsidRDefault="008C13AD" w:rsidP="008C13AD">
      <w:pPr>
        <w:pStyle w:val="ListParagraph"/>
        <w:jc w:val="both"/>
        <w:rPr>
          <w:rFonts w:ascii="Book Antiqua" w:hAnsi="Book Antiqua" w:cs="Times New Roman"/>
          <w:sz w:val="16"/>
          <w:szCs w:val="16"/>
        </w:rPr>
      </w:pPr>
    </w:p>
    <w:p w14:paraId="06E9FF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conduct necessary awareness and training </w:t>
      </w:r>
      <w:proofErr w:type="spellStart"/>
      <w:r w:rsidRPr="00D06B6D">
        <w:rPr>
          <w:rFonts w:ascii="Book Antiqua" w:hAnsi="Book Antiqua" w:cs="Times New Roman"/>
        </w:rPr>
        <w:t>programmes</w:t>
      </w:r>
      <w:proofErr w:type="spellEnd"/>
      <w:r w:rsidRPr="00D06B6D">
        <w:rPr>
          <w:rFonts w:ascii="Book Antiqua" w:hAnsi="Book Antiqua" w:cs="Times New Roman"/>
        </w:rPr>
        <w:t xml:space="preserve"> to its Employees to augment the various safety requirements to be followed during Construction and Operation &amp; Maintenance of the Transmission Assets from time to time.</w:t>
      </w:r>
    </w:p>
    <w:p w14:paraId="59FD0355" w14:textId="77777777" w:rsidR="008C13AD" w:rsidRPr="00D06B6D" w:rsidRDefault="008C13AD" w:rsidP="008C13AD">
      <w:pPr>
        <w:pStyle w:val="ListParagraph"/>
        <w:jc w:val="both"/>
        <w:rPr>
          <w:rFonts w:ascii="Book Antiqua" w:hAnsi="Book Antiqua" w:cs="Times New Roman"/>
          <w:sz w:val="16"/>
          <w:szCs w:val="16"/>
        </w:rPr>
      </w:pPr>
    </w:p>
    <w:p w14:paraId="5A75C8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from time to time, issue necessary guidelines, instructions and deterrents to its employees as well as to the Contracting Agencies, to update them to take necessary preventive measures to avoid repetition of similar accident attributes.</w:t>
      </w:r>
    </w:p>
    <w:p w14:paraId="739B4F37" w14:textId="77777777" w:rsidR="008C13AD" w:rsidRPr="00D06B6D" w:rsidRDefault="008C13AD" w:rsidP="008C13AD">
      <w:pPr>
        <w:pStyle w:val="ListParagraph"/>
        <w:jc w:val="both"/>
        <w:rPr>
          <w:rFonts w:ascii="Book Antiqua" w:hAnsi="Book Antiqua" w:cs="Times New Roman"/>
          <w:sz w:val="16"/>
          <w:szCs w:val="16"/>
        </w:rPr>
      </w:pPr>
    </w:p>
    <w:p w14:paraId="283ADF34"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and provide necessary guidance to the Contracting Agencies, as and when, any abnormality / special situations are brought to its notice by the Contracting Agencies during execution of the Transmission Projects being executed by them.</w:t>
      </w:r>
    </w:p>
    <w:p w14:paraId="759188DB" w14:textId="77777777" w:rsidR="008C13AD" w:rsidRPr="00D06B6D" w:rsidRDefault="008C13AD" w:rsidP="008C13AD">
      <w:pPr>
        <w:pStyle w:val="ListParagraph"/>
        <w:jc w:val="both"/>
        <w:rPr>
          <w:rFonts w:ascii="Book Antiqua" w:hAnsi="Book Antiqua" w:cs="Times New Roman"/>
          <w:sz w:val="16"/>
          <w:szCs w:val="16"/>
        </w:rPr>
      </w:pPr>
    </w:p>
    <w:p w14:paraId="6B3C37E3"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conduct periodical surveillance site inspections / audits to identify the unsafe conditions and unsafe actions, and bring them to the knowledge of the Contracting Agencies for taking timely corrective actions.</w:t>
      </w:r>
    </w:p>
    <w:p w14:paraId="0038E2E6" w14:textId="77777777" w:rsidR="008C13AD" w:rsidRPr="00D06B6D" w:rsidRDefault="008C13AD" w:rsidP="008C13AD">
      <w:pPr>
        <w:pStyle w:val="ListParagraph"/>
        <w:jc w:val="both"/>
        <w:rPr>
          <w:rFonts w:ascii="Book Antiqua" w:hAnsi="Book Antiqua" w:cs="Times New Roman"/>
          <w:sz w:val="16"/>
          <w:szCs w:val="16"/>
        </w:rPr>
      </w:pPr>
    </w:p>
    <w:p w14:paraId="21654688"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investigate all accidents, fatal as well as non-fatal, to identify the lapses, the reason for the accident / incident and suggest measures for prevention of recurrence of such accidents, and fix responsibility for the lapses leading to the accident.</w:t>
      </w:r>
    </w:p>
    <w:p w14:paraId="454F92FE" w14:textId="77777777" w:rsidR="008C13AD" w:rsidRPr="00D06B6D" w:rsidRDefault="008C13AD" w:rsidP="008C13AD">
      <w:pPr>
        <w:pStyle w:val="ListParagraph"/>
        <w:jc w:val="both"/>
        <w:rPr>
          <w:rFonts w:ascii="Book Antiqua" w:hAnsi="Book Antiqua" w:cs="Times New Roman"/>
          <w:sz w:val="16"/>
          <w:szCs w:val="16"/>
        </w:rPr>
      </w:pPr>
    </w:p>
    <w:p w14:paraId="18C6FC5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augment the training to the workers and supervising personnel of the Contracting Agencies, as per schedules, upon nomination by the Contracting Agencies in reasonable time frame.</w:t>
      </w:r>
    </w:p>
    <w:p w14:paraId="24CBFFFC" w14:textId="77777777" w:rsidR="008C13AD" w:rsidRPr="00D06B6D" w:rsidRDefault="008C13AD" w:rsidP="008C13AD">
      <w:pPr>
        <w:pStyle w:val="ListParagraph"/>
        <w:jc w:val="both"/>
        <w:rPr>
          <w:rFonts w:ascii="Book Antiqua" w:hAnsi="Book Antiqua" w:cs="Times New Roman"/>
          <w:sz w:val="16"/>
          <w:szCs w:val="16"/>
        </w:rPr>
      </w:pPr>
    </w:p>
    <w:p w14:paraId="412820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POWERGRID shall exercise the right to claim and recover compensation from the Contracting Agencies in case of any violation of the safety requirements / provisions during execution of the Transmission Projects, as built in the applicable Laws and contractual specifications / guidelines in vogue / issued by POWERGRID from time to time.</w:t>
      </w:r>
    </w:p>
    <w:p w14:paraId="3B781E79" w14:textId="77777777" w:rsidR="008C13AD" w:rsidRPr="00D06B6D" w:rsidRDefault="008C13AD" w:rsidP="008C13AD">
      <w:pPr>
        <w:pStyle w:val="ListParagraph"/>
        <w:ind w:left="426"/>
        <w:jc w:val="both"/>
        <w:rPr>
          <w:rFonts w:ascii="Book Antiqua" w:hAnsi="Book Antiqua" w:cs="Times New Roman"/>
          <w:sz w:val="16"/>
          <w:szCs w:val="16"/>
        </w:rPr>
      </w:pPr>
    </w:p>
    <w:p w14:paraId="0A35CFF7"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b/>
        </w:rPr>
      </w:pPr>
      <w:r w:rsidRPr="00D06B6D">
        <w:rPr>
          <w:rFonts w:ascii="Book Antiqua" w:hAnsi="Book Antiqua" w:cs="Times New Roman"/>
          <w:b/>
        </w:rPr>
        <w:t>Section II – Commitments of  the Bidder / Contractor:</w:t>
      </w:r>
    </w:p>
    <w:p w14:paraId="4D77FF8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The Bidder / Contractor commits himself to take all measures necessary to prevent / </w:t>
      </w:r>
      <w:proofErr w:type="spellStart"/>
      <w:r w:rsidRPr="00D06B6D">
        <w:rPr>
          <w:rFonts w:ascii="Book Antiqua" w:hAnsi="Book Antiqua" w:cs="Times New Roman"/>
        </w:rPr>
        <w:t>minimise</w:t>
      </w:r>
      <w:proofErr w:type="spellEnd"/>
      <w:r w:rsidRPr="00D06B6D">
        <w:rPr>
          <w:rFonts w:ascii="Book Antiqua" w:hAnsi="Book Antiqua" w:cs="Times New Roman"/>
        </w:rPr>
        <w:t xml:space="preserve"> accidents at their construction / erection sites and to observe the following:</w:t>
      </w:r>
    </w:p>
    <w:p w14:paraId="0F94001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statutory and comprehensive responsibility for ensuring safe construction and Testing &amp; Commissioning in the Transmission Projects being executed by them by providing safe methods of work, working conditions and Tools &amp; Plants for human safety. </w:t>
      </w:r>
    </w:p>
    <w:p w14:paraId="3BD374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recognizes and accepts the responsibilities for ensuring safety of not only their employees but also that of the Sub-contractors, Principal Employer and the general public during execution of the Transmission Projects / works.</w:t>
      </w:r>
    </w:p>
    <w:p w14:paraId="3A22806D" w14:textId="77777777" w:rsidR="008C13AD" w:rsidRPr="00D06B6D" w:rsidRDefault="008C13AD" w:rsidP="008C13AD">
      <w:pPr>
        <w:pStyle w:val="ListParagraph"/>
        <w:ind w:left="426"/>
        <w:jc w:val="both"/>
        <w:rPr>
          <w:rFonts w:ascii="Book Antiqua" w:hAnsi="Book Antiqua" w:cs="Times New Roman"/>
          <w:sz w:val="12"/>
          <w:szCs w:val="12"/>
        </w:rPr>
      </w:pPr>
    </w:p>
    <w:p w14:paraId="58A59B2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review the accidents in a structured manner and take necessary actions to ensure that the safety criteria are strengthened for safe construction of the Transmission Assets.</w:t>
      </w:r>
    </w:p>
    <w:p w14:paraId="643D3068" w14:textId="77777777" w:rsidR="008C13AD" w:rsidRPr="00D06B6D" w:rsidRDefault="008C13AD" w:rsidP="008C13AD">
      <w:pPr>
        <w:pStyle w:val="ListParagraph"/>
        <w:jc w:val="both"/>
        <w:rPr>
          <w:rFonts w:ascii="Book Antiqua" w:hAnsi="Book Antiqua" w:cs="Times New Roman"/>
          <w:sz w:val="12"/>
          <w:szCs w:val="12"/>
        </w:rPr>
      </w:pPr>
    </w:p>
    <w:p w14:paraId="1A76E37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w:t>
      </w:r>
      <w:proofErr w:type="spellStart"/>
      <w:r w:rsidRPr="00D06B6D">
        <w:rPr>
          <w:rFonts w:ascii="Book Antiqua" w:hAnsi="Book Antiqua" w:cs="Times New Roman"/>
        </w:rPr>
        <w:t>endeavour</w:t>
      </w:r>
      <w:proofErr w:type="spellEnd"/>
      <w:r w:rsidRPr="00D06B6D">
        <w:rPr>
          <w:rFonts w:ascii="Book Antiqua" w:hAnsi="Book Antiqua" w:cs="Times New Roman"/>
        </w:rPr>
        <w:t xml:space="preserve"> continuous development of safe methods of work to ensure that the effect of risks and perils are </w:t>
      </w:r>
      <w:proofErr w:type="spellStart"/>
      <w:r w:rsidRPr="00D06B6D">
        <w:rPr>
          <w:rFonts w:ascii="Book Antiqua" w:hAnsi="Book Antiqua" w:cs="Times New Roman"/>
        </w:rPr>
        <w:t>minimised</w:t>
      </w:r>
      <w:proofErr w:type="spellEnd"/>
      <w:r w:rsidRPr="00D06B6D">
        <w:rPr>
          <w:rFonts w:ascii="Book Antiqua" w:hAnsi="Book Antiqua" w:cs="Times New Roman"/>
        </w:rPr>
        <w:t xml:space="preserve"> to the extent possible and implement the same at their worksites.</w:t>
      </w:r>
    </w:p>
    <w:p w14:paraId="5E0041D6" w14:textId="77777777" w:rsidR="008C13AD" w:rsidRPr="00D06B6D" w:rsidRDefault="008C13AD" w:rsidP="008C13AD">
      <w:pPr>
        <w:pStyle w:val="ListParagraph"/>
        <w:jc w:val="both"/>
        <w:rPr>
          <w:rFonts w:ascii="Book Antiqua" w:hAnsi="Book Antiqua" w:cs="Times New Roman"/>
          <w:sz w:val="12"/>
          <w:szCs w:val="12"/>
        </w:rPr>
      </w:pPr>
    </w:p>
    <w:p w14:paraId="4AEA9C23"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periodical Training to their Employees as well as to that of their Sub-contractors for safety awareness during construction works being executed by them.</w:t>
      </w:r>
    </w:p>
    <w:p w14:paraId="2574CC0C" w14:textId="77777777" w:rsidR="008C13AD" w:rsidRPr="00D06B6D" w:rsidRDefault="008C13AD" w:rsidP="008C13AD">
      <w:pPr>
        <w:pStyle w:val="ListParagraph"/>
        <w:jc w:val="both"/>
        <w:rPr>
          <w:rFonts w:ascii="Book Antiqua" w:hAnsi="Book Antiqua" w:cs="Times New Roman"/>
          <w:sz w:val="12"/>
          <w:szCs w:val="12"/>
        </w:rPr>
      </w:pPr>
    </w:p>
    <w:p w14:paraId="0CC4C0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provide all requisite Tools &amp; Plants required for the work and ensure their healthiness by periodical inspections / testing as required. Unhealthy and sub-standard Tools &amp; Plants will be immediately removed from site as and when they are identified.</w:t>
      </w:r>
    </w:p>
    <w:p w14:paraId="7313136E" w14:textId="77777777" w:rsidR="008C13AD" w:rsidRPr="00D06B6D" w:rsidRDefault="008C13AD" w:rsidP="008C13AD">
      <w:pPr>
        <w:pStyle w:val="ListParagraph"/>
        <w:ind w:left="426"/>
        <w:jc w:val="both"/>
        <w:rPr>
          <w:rFonts w:ascii="Book Antiqua" w:hAnsi="Book Antiqua" w:cs="Times New Roman"/>
          <w:sz w:val="12"/>
          <w:szCs w:val="12"/>
        </w:rPr>
      </w:pPr>
    </w:p>
    <w:p w14:paraId="3DDD56A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at their cost, provide all necessary Personal Protective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such as Double Lanyard Safety Belts, Appropriate Fall Arrest Systems, Safety Helmets, Foot Wear, Hand Gloves, etc., as required for various activities pertaining to execution of the Projects / works, confirming to relevant Indian Standards.</w:t>
      </w:r>
    </w:p>
    <w:p w14:paraId="6F520986" w14:textId="77777777" w:rsidR="008C13AD" w:rsidRPr="00D06B6D" w:rsidRDefault="008C13AD" w:rsidP="008C13AD">
      <w:pPr>
        <w:pStyle w:val="ListParagraph"/>
        <w:jc w:val="both"/>
        <w:rPr>
          <w:rFonts w:ascii="Book Antiqua" w:hAnsi="Book Antiqua" w:cs="Times New Roman"/>
          <w:sz w:val="12"/>
          <w:szCs w:val="12"/>
        </w:rPr>
      </w:pPr>
    </w:p>
    <w:p w14:paraId="3944571C"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dedicated qualified Safety Officers are posted in the construction projects being executed by them and ensure that the Safety Officer visits each and every gang periodically and conducts audits / inspections to identify the unsafe conditions and unsafe actions, to be rectified by the site supervising personnel promptly.</w:t>
      </w:r>
    </w:p>
    <w:p w14:paraId="0DCEA9B6" w14:textId="77777777" w:rsidR="008C13AD" w:rsidRPr="00D06B6D" w:rsidRDefault="008C13AD" w:rsidP="008C13AD">
      <w:pPr>
        <w:pStyle w:val="ListParagraph"/>
        <w:jc w:val="both"/>
        <w:rPr>
          <w:rFonts w:ascii="Book Antiqua" w:hAnsi="Book Antiqua" w:cs="Times New Roman"/>
          <w:sz w:val="12"/>
          <w:szCs w:val="12"/>
        </w:rPr>
      </w:pPr>
    </w:p>
    <w:p w14:paraId="4C516B1B"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lastRenderedPageBreak/>
        <w:t>The Bidder / Contractor shall conduct appropriate medical checks-up for the workers before deploying them at their construction sites to ensure that only those who are medically fit are deployed in the Projects / works to be executed by them. The copy of the Medical Reports shall be provided by the Bidder / Contractor to POWERGRID, whenever requested by POWERGRID.</w:t>
      </w:r>
    </w:p>
    <w:p w14:paraId="6A86C94A" w14:textId="77777777" w:rsidR="008C13AD" w:rsidRPr="00D06B6D" w:rsidRDefault="008C13AD" w:rsidP="008C13AD">
      <w:pPr>
        <w:pStyle w:val="ListParagraph"/>
        <w:jc w:val="both"/>
        <w:rPr>
          <w:rFonts w:ascii="Book Antiqua" w:hAnsi="Book Antiqua" w:cs="Times New Roman"/>
          <w:sz w:val="16"/>
          <w:szCs w:val="16"/>
        </w:rPr>
      </w:pPr>
    </w:p>
    <w:p w14:paraId="4FE51DF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screen the workers before deploying them at their construction sites to ensure that only those with the skills, experience and competence to work at height and also medically fit for work at height are deployed for work at height in the Projects executed by them.</w:t>
      </w:r>
    </w:p>
    <w:p w14:paraId="23BB266F" w14:textId="77777777" w:rsidR="008C13AD" w:rsidRPr="00D06B6D" w:rsidRDefault="008C13AD" w:rsidP="008C13AD">
      <w:pPr>
        <w:pStyle w:val="ListParagraph"/>
        <w:jc w:val="both"/>
        <w:rPr>
          <w:rFonts w:ascii="Book Antiqua" w:hAnsi="Book Antiqua" w:cs="Times New Roman"/>
          <w:sz w:val="12"/>
          <w:szCs w:val="12"/>
        </w:rPr>
      </w:pPr>
    </w:p>
    <w:p w14:paraId="5DBE2F6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daily before starting the work that their site Supervising Personnel / Safety Officer briefs the workers about the work for the day and the safety measures / precautions required to be taken by them.</w:t>
      </w:r>
    </w:p>
    <w:p w14:paraId="642DCD19" w14:textId="77777777" w:rsidR="008C13AD" w:rsidRPr="00D06B6D" w:rsidRDefault="008C13AD" w:rsidP="008C13AD">
      <w:pPr>
        <w:pStyle w:val="ListParagraph"/>
        <w:jc w:val="both"/>
        <w:rPr>
          <w:rFonts w:ascii="Book Antiqua" w:hAnsi="Book Antiqua" w:cs="Times New Roman"/>
          <w:sz w:val="12"/>
          <w:szCs w:val="12"/>
        </w:rPr>
      </w:pPr>
    </w:p>
    <w:p w14:paraId="4C221EE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investigate all the accidents at their working sites to ascertain the lapses leading to the incident and the precautionary / corrective measures required to be taken to avoid recurrence of such accidents. These accidents will be reviewed at the Board Management level of the Agencies and the findings / recommendations will be put up to POWERGRID Apex Safety Board within the stipulated period.</w:t>
      </w:r>
    </w:p>
    <w:p w14:paraId="5407A608" w14:textId="77777777" w:rsidR="008C13AD" w:rsidRPr="00D06B6D" w:rsidRDefault="008C13AD" w:rsidP="008C13AD">
      <w:pPr>
        <w:pStyle w:val="ListParagraph"/>
        <w:jc w:val="both"/>
        <w:rPr>
          <w:rFonts w:ascii="Book Antiqua" w:hAnsi="Book Antiqua" w:cs="Times New Roman"/>
          <w:sz w:val="12"/>
          <w:szCs w:val="12"/>
        </w:rPr>
      </w:pPr>
    </w:p>
    <w:p w14:paraId="44796A4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all accidents, whether fatal or non-fatal in nature, will be informed to POWERGRID, in writing, immediately on the occurrence of the same, and in any case, within not more than 24 hours of occurrence of the same.</w:t>
      </w:r>
    </w:p>
    <w:p w14:paraId="00EE284B" w14:textId="77777777" w:rsidR="008C13AD" w:rsidRPr="00D06B6D" w:rsidRDefault="008C13AD" w:rsidP="008C13AD">
      <w:pPr>
        <w:pStyle w:val="ListParagraph"/>
        <w:jc w:val="both"/>
        <w:rPr>
          <w:rFonts w:ascii="Book Antiqua" w:hAnsi="Book Antiqua" w:cs="Times New Roman"/>
          <w:sz w:val="12"/>
          <w:szCs w:val="12"/>
        </w:rPr>
      </w:pPr>
    </w:p>
    <w:p w14:paraId="4B8C6F3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any accident, all necessary medical help / support shall be provided to the victims / injured till they are completely fit to return to work.</w:t>
      </w:r>
    </w:p>
    <w:p w14:paraId="6593134D" w14:textId="77777777" w:rsidR="008C13AD" w:rsidRPr="00D06B6D" w:rsidRDefault="008C13AD" w:rsidP="008C13AD">
      <w:pPr>
        <w:pStyle w:val="ListParagraph"/>
        <w:jc w:val="both"/>
        <w:rPr>
          <w:rFonts w:ascii="Book Antiqua" w:hAnsi="Book Antiqua" w:cs="Times New Roman"/>
          <w:sz w:val="12"/>
          <w:szCs w:val="12"/>
        </w:rPr>
      </w:pPr>
    </w:p>
    <w:p w14:paraId="56586E7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that in case of fatal accidents, all statutory Authorities, including Police, concerned </w:t>
      </w:r>
      <w:proofErr w:type="spellStart"/>
      <w:r w:rsidRPr="00D06B6D">
        <w:rPr>
          <w:rFonts w:ascii="Book Antiqua" w:hAnsi="Book Antiqua" w:cs="Times New Roman"/>
        </w:rPr>
        <w:t>Labour</w:t>
      </w:r>
      <w:proofErr w:type="spellEnd"/>
      <w:r w:rsidRPr="00D06B6D">
        <w:rPr>
          <w:rFonts w:ascii="Book Antiqua" w:hAnsi="Book Antiqua" w:cs="Times New Roman"/>
        </w:rPr>
        <w:t xml:space="preserve"> Dept. Officials, concerned Workmen Compensation Commissioner, etc., will be intimated in writing as required by the statutory Law, and followed up for compliance of all statutory obligations. The Bidder / Contractor shall own full responsibility of timely accident reporting to various authorities, including POWERGRID.</w:t>
      </w:r>
    </w:p>
    <w:p w14:paraId="199321AE" w14:textId="77777777" w:rsidR="008C13AD" w:rsidRPr="00D06B6D" w:rsidRDefault="008C13AD" w:rsidP="008C13AD">
      <w:pPr>
        <w:pStyle w:val="ListParagraph"/>
        <w:jc w:val="both"/>
        <w:rPr>
          <w:rFonts w:ascii="Book Antiqua" w:hAnsi="Book Antiqua" w:cs="Times New Roman"/>
        </w:rPr>
      </w:pPr>
    </w:p>
    <w:p w14:paraId="3C7FBE2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fatality or serious injury leading to permanent disablement of the victims, the compensation amount will be deposited with the concerned authorities, as required by the Laws, and followed up for early disbursement to the beneficiaries of the victims.</w:t>
      </w:r>
    </w:p>
    <w:p w14:paraId="0BAE522F" w14:textId="77777777" w:rsidR="008C13AD" w:rsidRPr="00D06B6D" w:rsidRDefault="008C13AD" w:rsidP="008C13AD">
      <w:pPr>
        <w:pStyle w:val="ListParagraph"/>
        <w:jc w:val="both"/>
        <w:rPr>
          <w:rFonts w:ascii="Book Antiqua" w:hAnsi="Book Antiqua" w:cs="Times New Roman"/>
        </w:rPr>
      </w:pPr>
    </w:p>
    <w:p w14:paraId="3993862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assures that they shall co-operate to the fullest extent for carrying out any investigation of the accidents at their work sites by POWERGRID to identify the lapses, the reason for the accident / incident and suggest measures for prevention of </w:t>
      </w:r>
      <w:r w:rsidRPr="00D06B6D">
        <w:rPr>
          <w:rFonts w:ascii="Book Antiqua" w:hAnsi="Book Antiqua" w:cs="Times New Roman"/>
        </w:rPr>
        <w:lastRenderedPageBreak/>
        <w:t>recurrence of such accidents. All factual details of the occurrence of the accident will be provided to POWERGRID, as and when required.</w:t>
      </w:r>
    </w:p>
    <w:p w14:paraId="6B8E5F08" w14:textId="77777777" w:rsidR="008C13AD" w:rsidRPr="00D06B6D" w:rsidRDefault="008C13AD" w:rsidP="008C13AD">
      <w:pPr>
        <w:pStyle w:val="ListParagraph"/>
        <w:jc w:val="both"/>
        <w:rPr>
          <w:rFonts w:ascii="Book Antiqua" w:hAnsi="Book Antiqua" w:cs="Times New Roman"/>
        </w:rPr>
      </w:pPr>
    </w:p>
    <w:p w14:paraId="4FE0A01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they take full responsibility of meeting the statutory obligations in case of accidents, and in case of any reference by any Statutory Body at a later date also, they shall provide all information to POWERGRID and meet all the statutory obligations, including payment of additional compensation, if any.</w:t>
      </w:r>
    </w:p>
    <w:p w14:paraId="776A07F0" w14:textId="77777777" w:rsidR="008C13AD" w:rsidRPr="00D06B6D" w:rsidRDefault="008C13AD" w:rsidP="008C13AD">
      <w:pPr>
        <w:pStyle w:val="ListParagraph"/>
        <w:jc w:val="both"/>
        <w:rPr>
          <w:rFonts w:ascii="Book Antiqua" w:hAnsi="Book Antiqua" w:cs="Times New Roman"/>
        </w:rPr>
      </w:pPr>
    </w:p>
    <w:p w14:paraId="39BF78E0"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in case of any inspection of  their work site or Notice by any Statutory Authority, they shall comply promptly and inform POWERGRID Site Officials of the same, and also provide all necessary information and assistance for smooth compliance of the observations / instructions of such Authorities.</w:t>
      </w:r>
    </w:p>
    <w:p w14:paraId="018CF86E" w14:textId="77777777" w:rsidR="008C13AD" w:rsidRPr="00D06B6D" w:rsidRDefault="008C13AD" w:rsidP="008C13AD">
      <w:pPr>
        <w:pStyle w:val="ListParagraph"/>
        <w:jc w:val="both"/>
        <w:rPr>
          <w:rFonts w:ascii="Book Antiqua" w:hAnsi="Book Antiqua" w:cs="Times New Roman"/>
        </w:rPr>
      </w:pPr>
    </w:p>
    <w:p w14:paraId="1823394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accepts the provisions regarding safety, including payment of compensation to POWERGRID, in case of any violation of the safety requirements / provisions during execution of the Transmission Projects, as built in the Contractual Conditions, Safety Plan and the Safety Pact, and confirm to abide by the same.</w:t>
      </w:r>
    </w:p>
    <w:p w14:paraId="1A591DCE"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III – Equal treatment to all Bidders / Contractors:</w:t>
      </w:r>
    </w:p>
    <w:p w14:paraId="67D931FA"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enter into agreements with identical conditions as this one with all Bidders.</w:t>
      </w:r>
    </w:p>
    <w:p w14:paraId="125F269E" w14:textId="77777777" w:rsidR="008C13AD" w:rsidRPr="00D06B6D" w:rsidRDefault="008C13AD" w:rsidP="008C13AD">
      <w:pPr>
        <w:pStyle w:val="ListParagraph"/>
        <w:ind w:left="426"/>
        <w:jc w:val="both"/>
        <w:rPr>
          <w:rFonts w:ascii="Book Antiqua" w:hAnsi="Book Antiqua" w:cs="Times New Roman"/>
        </w:rPr>
      </w:pPr>
    </w:p>
    <w:p w14:paraId="67592EA6"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disqualify, from the tender process, any bidder/ take punitive actions on the bidder, who does not sign this Pact or violate its provisions.</w:t>
      </w:r>
    </w:p>
    <w:p w14:paraId="635F796F"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Section IV – Pact Duration:</w:t>
      </w:r>
    </w:p>
    <w:p w14:paraId="60C27D13" w14:textId="77777777" w:rsidR="008C13AD" w:rsidRPr="00D06B6D" w:rsidRDefault="008C13AD" w:rsidP="008C13AD">
      <w:pPr>
        <w:contextualSpacing/>
        <w:jc w:val="both"/>
        <w:rPr>
          <w:rFonts w:ascii="Book Antiqua" w:hAnsi="Book Antiqua" w:cs="Times New Roman"/>
          <w:b/>
        </w:rPr>
      </w:pPr>
    </w:p>
    <w:p w14:paraId="2045355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This Pact begins when both parties have legally signed it. It expires for the successful Bidder / Contractor after closure of the contract and, for all other Bidders, after the contract has been awarded.</w:t>
      </w:r>
    </w:p>
    <w:p w14:paraId="1A1D2D78" w14:textId="77777777" w:rsidR="008C13AD" w:rsidRPr="00D06B6D" w:rsidRDefault="008C13AD" w:rsidP="008C13AD">
      <w:pPr>
        <w:contextualSpacing/>
        <w:jc w:val="both"/>
        <w:rPr>
          <w:rFonts w:ascii="Book Antiqua" w:hAnsi="Book Antiqua" w:cs="Times New Roman"/>
        </w:rPr>
      </w:pPr>
    </w:p>
    <w:p w14:paraId="6C6611A8"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V – Other Provisions:</w:t>
      </w:r>
    </w:p>
    <w:p w14:paraId="22C05BA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This agreement is subject to Indian Law. Place of performance and jurisdiction is the establishment of POWERGRID. The Arbitration clause provided in the main tender document / contract shall not be applicable for any issue / dispute arising under the Safety Pact.</w:t>
      </w:r>
    </w:p>
    <w:p w14:paraId="48891F29" w14:textId="77777777" w:rsidR="008C13AD" w:rsidRPr="00D06B6D" w:rsidRDefault="008C13AD" w:rsidP="008C13AD">
      <w:pPr>
        <w:pStyle w:val="ListParagraph"/>
        <w:ind w:left="426"/>
        <w:jc w:val="both"/>
        <w:rPr>
          <w:rFonts w:ascii="Book Antiqua" w:hAnsi="Book Antiqua" w:cs="Times New Roman"/>
        </w:rPr>
      </w:pPr>
    </w:p>
    <w:p w14:paraId="4F7D4DA6"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Changes and supplements need to be made in writing, which shall come into force only upon mutual agreement / acceptance.</w:t>
      </w:r>
    </w:p>
    <w:p w14:paraId="1518A669" w14:textId="77777777" w:rsidR="008C13AD" w:rsidRPr="00D06B6D" w:rsidRDefault="008C13AD" w:rsidP="008C13AD">
      <w:pPr>
        <w:pStyle w:val="ListParagraph"/>
        <w:jc w:val="both"/>
        <w:rPr>
          <w:rFonts w:ascii="Book Antiqua" w:hAnsi="Book Antiqua" w:cs="Times New Roman"/>
        </w:rPr>
      </w:pPr>
    </w:p>
    <w:p w14:paraId="6DB4BA1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If the Contractor is a partnership firm or consortium of Joint Venture, this agreement must be signed by all partners, consortium members and Joint Venue partners, as applicable as per the Tender Specifications.</w:t>
      </w:r>
    </w:p>
    <w:p w14:paraId="49543483" w14:textId="77777777" w:rsidR="008C13AD" w:rsidRPr="00D06B6D" w:rsidRDefault="008C13AD" w:rsidP="008C13AD">
      <w:pPr>
        <w:pStyle w:val="ListParagraph"/>
        <w:jc w:val="both"/>
        <w:rPr>
          <w:rFonts w:ascii="Book Antiqua" w:hAnsi="Book Antiqua" w:cs="Times New Roman"/>
        </w:rPr>
      </w:pPr>
    </w:p>
    <w:p w14:paraId="3E6F60EE"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Nothing in this agreement shall affect the rights of the parties available under General Conditions of Contract (GCC) and Special Conditions of Contract (SCC).</w:t>
      </w:r>
    </w:p>
    <w:p w14:paraId="51E64E0C" w14:textId="77777777" w:rsidR="008C13AD" w:rsidRPr="00D06B6D" w:rsidRDefault="008C13AD" w:rsidP="008C13AD">
      <w:pPr>
        <w:pStyle w:val="ListParagraph"/>
        <w:jc w:val="both"/>
        <w:rPr>
          <w:rFonts w:ascii="Book Antiqua" w:hAnsi="Book Antiqua" w:cs="Times New Roman"/>
        </w:rPr>
      </w:pPr>
    </w:p>
    <w:p w14:paraId="0B4CF60F"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Should one or several provisions of this agreement turn out to be invalid, the reminder of this agreement remains valid. In this case, the parties will strive to come to an agreement to their original intentions.</w:t>
      </w:r>
    </w:p>
    <w:p w14:paraId="22884CCE" w14:textId="77777777" w:rsidR="008C13AD" w:rsidRPr="00D06B6D" w:rsidRDefault="008C13AD" w:rsidP="008C13AD">
      <w:pPr>
        <w:pStyle w:val="ListParagraph"/>
        <w:jc w:val="both"/>
        <w:rPr>
          <w:rFonts w:ascii="Book Antiqua" w:hAnsi="Book Antiqua" w:cs="Times New Roman"/>
        </w:rPr>
      </w:pPr>
    </w:p>
    <w:p w14:paraId="61F74CE1" w14:textId="5A463B41"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(Signature)______________________________      (Signature)_______________________________</w:t>
      </w:r>
    </w:p>
    <w:p w14:paraId="09BF75E5" w14:textId="45AADBF6"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(For &amp; on behalf of POWERGRID)                    (For &amp; on behalf of Bidder / Contractor)</w:t>
      </w:r>
    </w:p>
    <w:p w14:paraId="111A8C90" w14:textId="77777777" w:rsidR="008C13AD" w:rsidRPr="00D06B6D" w:rsidRDefault="008C13AD" w:rsidP="008C13AD">
      <w:pPr>
        <w:contextualSpacing/>
        <w:jc w:val="both"/>
        <w:rPr>
          <w:rFonts w:ascii="Book Antiqua" w:hAnsi="Book Antiqua" w:cs="Times New Roman"/>
        </w:rPr>
      </w:pPr>
    </w:p>
    <w:p w14:paraId="428F36E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(Office Seal)                                                                    (Office Seal)</w:t>
      </w:r>
    </w:p>
    <w:p w14:paraId="0B39CD15" w14:textId="77777777" w:rsidR="008C13AD" w:rsidRPr="00D06B6D" w:rsidRDefault="008C13AD" w:rsidP="008C13AD">
      <w:pPr>
        <w:contextualSpacing/>
        <w:jc w:val="both"/>
        <w:rPr>
          <w:rFonts w:ascii="Book Antiqua" w:hAnsi="Book Antiqua" w:cs="Times New Roman"/>
        </w:rPr>
      </w:pPr>
    </w:p>
    <w:p w14:paraId="437D4298" w14:textId="77777777" w:rsidR="008C13AD" w:rsidRPr="00D06B6D" w:rsidRDefault="008C13AD" w:rsidP="008C13AD">
      <w:pPr>
        <w:contextualSpacing/>
        <w:jc w:val="both"/>
        <w:rPr>
          <w:rFonts w:ascii="Book Antiqua" w:hAnsi="Book Antiqua" w:cs="Times New Roman"/>
        </w:rPr>
      </w:pPr>
    </w:p>
    <w:p w14:paraId="3770A240" w14:textId="77777777" w:rsidR="008C13AD" w:rsidRPr="00D06B6D" w:rsidRDefault="008C13AD" w:rsidP="008C13AD">
      <w:pPr>
        <w:contextualSpacing/>
        <w:jc w:val="both"/>
        <w:rPr>
          <w:rFonts w:ascii="Book Antiqua" w:hAnsi="Book Antiqua" w:cs="Times New Roman"/>
        </w:rPr>
      </w:pPr>
    </w:p>
    <w:p w14:paraId="770D53B4" w14:textId="46C550B2"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Name:__________________________________          Name:__________________________________</w:t>
      </w:r>
    </w:p>
    <w:p w14:paraId="55511427" w14:textId="77777777" w:rsidR="008C13AD" w:rsidRPr="00D06B6D" w:rsidRDefault="008C13AD" w:rsidP="008C13AD">
      <w:pPr>
        <w:contextualSpacing/>
        <w:jc w:val="both"/>
        <w:rPr>
          <w:rFonts w:ascii="Book Antiqua" w:hAnsi="Book Antiqua" w:cs="Times New Roman"/>
        </w:rPr>
      </w:pPr>
    </w:p>
    <w:p w14:paraId="227F0E70" w14:textId="449AB62E"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Designation:_____________________________         Designation:_____________________________</w:t>
      </w:r>
    </w:p>
    <w:p w14:paraId="7F59923C" w14:textId="77777777" w:rsidR="008C13AD" w:rsidRPr="00D06B6D" w:rsidRDefault="008C13AD" w:rsidP="008C13AD">
      <w:pPr>
        <w:contextualSpacing/>
        <w:jc w:val="both"/>
        <w:rPr>
          <w:rFonts w:ascii="Book Antiqua" w:hAnsi="Book Antiqua" w:cs="Times New Roman"/>
        </w:rPr>
      </w:pPr>
    </w:p>
    <w:p w14:paraId="2A4C06CD" w14:textId="7E4BDF05"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1:_______________________________         Witness 1:_______________________________</w:t>
      </w:r>
    </w:p>
    <w:p w14:paraId="41ADBBD1" w14:textId="77777777" w:rsidR="008C13AD" w:rsidRPr="00D06B6D" w:rsidRDefault="008C13AD" w:rsidP="008C13AD">
      <w:pPr>
        <w:contextualSpacing/>
        <w:jc w:val="both"/>
        <w:rPr>
          <w:rFonts w:ascii="Book Antiqua" w:hAnsi="Book Antiqua" w:cs="Times New Roman"/>
        </w:rPr>
      </w:pPr>
    </w:p>
    <w:p w14:paraId="410B167F" w14:textId="0CDF9FA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 &amp; Address)_________________________     (Name &amp; Address)________________________</w:t>
      </w:r>
    </w:p>
    <w:p w14:paraId="616ACA3F" w14:textId="77777777" w:rsidR="008C13AD" w:rsidRPr="00D06B6D" w:rsidRDefault="008C13AD" w:rsidP="008C13AD">
      <w:pPr>
        <w:contextualSpacing/>
        <w:jc w:val="both"/>
        <w:rPr>
          <w:rFonts w:ascii="Book Antiqua" w:hAnsi="Book Antiqua" w:cs="Times New Roman"/>
        </w:rPr>
      </w:pPr>
    </w:p>
    <w:p w14:paraId="58DDB0F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4BDC05DF" w14:textId="77777777" w:rsidR="008C13AD" w:rsidRPr="00D06B6D" w:rsidRDefault="008C13AD" w:rsidP="008C13AD">
      <w:pPr>
        <w:contextualSpacing/>
        <w:jc w:val="both"/>
        <w:rPr>
          <w:rFonts w:ascii="Book Antiqua" w:hAnsi="Book Antiqua" w:cs="Times New Roman"/>
        </w:rPr>
      </w:pPr>
    </w:p>
    <w:p w14:paraId="52DA10A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12BEC6CB" w14:textId="77777777" w:rsidR="008C13AD" w:rsidRPr="00D06B6D" w:rsidRDefault="008C13AD" w:rsidP="008C13AD">
      <w:pPr>
        <w:contextualSpacing/>
        <w:jc w:val="both"/>
        <w:rPr>
          <w:rFonts w:ascii="Book Antiqua" w:hAnsi="Book Antiqua" w:cs="Times New Roman"/>
        </w:rPr>
      </w:pPr>
    </w:p>
    <w:p w14:paraId="3BDD1C95" w14:textId="79FCBE7A"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2:________________________________         Witness 2:______________________________</w:t>
      </w:r>
    </w:p>
    <w:p w14:paraId="2C9E5ADE" w14:textId="77777777" w:rsidR="008C13AD" w:rsidRPr="00D06B6D" w:rsidRDefault="008C13AD" w:rsidP="008C13AD">
      <w:pPr>
        <w:contextualSpacing/>
        <w:jc w:val="both"/>
        <w:rPr>
          <w:rFonts w:ascii="Book Antiqua" w:hAnsi="Book Antiqua" w:cs="Times New Roman"/>
        </w:rPr>
      </w:pPr>
    </w:p>
    <w:p w14:paraId="5210CF37" w14:textId="3D5BECF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 &amp; Address)_________________________     (Name &amp; Address)________________________</w:t>
      </w:r>
    </w:p>
    <w:p w14:paraId="69EA3F47" w14:textId="77777777" w:rsidR="008C13AD" w:rsidRPr="00D06B6D" w:rsidRDefault="008C13AD" w:rsidP="008C13AD">
      <w:pPr>
        <w:contextualSpacing/>
        <w:jc w:val="both"/>
        <w:rPr>
          <w:rFonts w:ascii="Book Antiqua" w:hAnsi="Book Antiqua" w:cs="Times New Roman"/>
        </w:rPr>
      </w:pPr>
    </w:p>
    <w:p w14:paraId="5A8A7FE0"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w:t>
      </w:r>
    </w:p>
    <w:p w14:paraId="0E58A299" w14:textId="77777777" w:rsidR="008C13AD" w:rsidRPr="00D06B6D" w:rsidRDefault="008C13AD" w:rsidP="008C13AD">
      <w:pPr>
        <w:contextualSpacing/>
        <w:jc w:val="both"/>
        <w:rPr>
          <w:rFonts w:ascii="Book Antiqua" w:hAnsi="Book Antiqua" w:cs="Times New Roman"/>
        </w:rPr>
      </w:pPr>
    </w:p>
    <w:p w14:paraId="79628279"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53345351" w14:textId="77777777" w:rsidR="008C13AD" w:rsidRPr="00D06B6D" w:rsidRDefault="008C13AD" w:rsidP="008C13AD">
      <w:pPr>
        <w:contextualSpacing/>
        <w:jc w:val="both"/>
        <w:rPr>
          <w:rFonts w:ascii="Book Antiqua" w:hAnsi="Book Antiqua" w:cs="Times New Roman"/>
        </w:rPr>
      </w:pPr>
    </w:p>
    <w:p w14:paraId="196D31E8" w14:textId="77777777" w:rsidR="008C13AD" w:rsidRPr="00D06B6D" w:rsidRDefault="008C13AD" w:rsidP="008C13AD">
      <w:pPr>
        <w:contextualSpacing/>
        <w:jc w:val="both"/>
        <w:rPr>
          <w:rFonts w:ascii="Book Antiqua" w:hAnsi="Book Antiqua" w:cs="Times New Roman"/>
        </w:rPr>
      </w:pPr>
    </w:p>
    <w:p w14:paraId="0D203ED7" w14:textId="77777777" w:rsidR="008C13AD" w:rsidRPr="00D06B6D" w:rsidRDefault="008C13AD" w:rsidP="008C13AD">
      <w:pPr>
        <w:contextualSpacing/>
        <w:jc w:val="both"/>
        <w:rPr>
          <w:rFonts w:ascii="Book Antiqua" w:hAnsi="Book Antiqua" w:cs="Times New Roman"/>
        </w:rPr>
      </w:pPr>
    </w:p>
    <w:p w14:paraId="2917825E" w14:textId="77777777" w:rsidR="008C13AD" w:rsidRPr="00D06B6D" w:rsidRDefault="008C13AD" w:rsidP="008C13AD">
      <w:pPr>
        <w:contextualSpacing/>
        <w:jc w:val="both"/>
        <w:rPr>
          <w:rFonts w:ascii="Book Antiqua" w:hAnsi="Book Antiqua" w:cs="Times New Roman"/>
        </w:rPr>
      </w:pPr>
    </w:p>
    <w:p w14:paraId="05F115D6" w14:textId="77777777" w:rsidR="008C13AD" w:rsidRPr="00D06B6D" w:rsidRDefault="008C13AD" w:rsidP="008C13AD">
      <w:pPr>
        <w:contextualSpacing/>
        <w:jc w:val="both"/>
        <w:rPr>
          <w:rFonts w:ascii="Book Antiqua" w:hAnsi="Book Antiqua" w:cs="Times New Roman"/>
        </w:rPr>
      </w:pPr>
    </w:p>
    <w:p w14:paraId="0CDF6360" w14:textId="77777777" w:rsidR="008C13AD" w:rsidRPr="00D06B6D" w:rsidRDefault="008C13AD" w:rsidP="008C13AD">
      <w:pPr>
        <w:contextualSpacing/>
        <w:jc w:val="both"/>
        <w:rPr>
          <w:rFonts w:ascii="Book Antiqua" w:hAnsi="Book Antiqua" w:cs="Times New Roman"/>
        </w:rPr>
      </w:pPr>
    </w:p>
    <w:p w14:paraId="70F408ED" w14:textId="77777777" w:rsidR="008C13AD" w:rsidRPr="00D06B6D" w:rsidRDefault="008C13AD" w:rsidP="008C13AD">
      <w:pPr>
        <w:contextualSpacing/>
        <w:jc w:val="both"/>
        <w:rPr>
          <w:rFonts w:ascii="Book Antiqua" w:hAnsi="Book Antiqua" w:cs="Times New Roman"/>
        </w:rPr>
      </w:pPr>
    </w:p>
    <w:p w14:paraId="5D076EFF" w14:textId="77777777" w:rsidR="008C13AD" w:rsidRPr="00D06B6D" w:rsidRDefault="008C13AD" w:rsidP="008C13AD">
      <w:pPr>
        <w:contextualSpacing/>
        <w:jc w:val="both"/>
        <w:rPr>
          <w:rFonts w:ascii="Book Antiqua" w:hAnsi="Book Antiqua" w:cs="Times New Roman"/>
        </w:rPr>
      </w:pPr>
    </w:p>
    <w:p w14:paraId="013A1311" w14:textId="77777777" w:rsidR="008C13AD" w:rsidRPr="00D06B6D" w:rsidRDefault="008C13AD" w:rsidP="008C13AD">
      <w:pPr>
        <w:contextualSpacing/>
        <w:jc w:val="both"/>
        <w:rPr>
          <w:rFonts w:ascii="Book Antiqua" w:hAnsi="Book Antiqua" w:cs="Times New Roman"/>
        </w:rPr>
      </w:pPr>
    </w:p>
    <w:p w14:paraId="2BFA3244" w14:textId="77777777" w:rsidR="008C13AD" w:rsidRPr="00D06B6D" w:rsidRDefault="008C13AD" w:rsidP="008C13AD">
      <w:pPr>
        <w:contextualSpacing/>
        <w:jc w:val="both"/>
        <w:rPr>
          <w:rFonts w:ascii="Book Antiqua" w:hAnsi="Book Antiqua" w:cs="Times New Roman"/>
        </w:rPr>
      </w:pPr>
    </w:p>
    <w:p w14:paraId="3867324C" w14:textId="77777777" w:rsidR="008C13AD" w:rsidRPr="00D06B6D" w:rsidRDefault="008C13AD" w:rsidP="008C13AD">
      <w:pPr>
        <w:contextualSpacing/>
        <w:jc w:val="both"/>
        <w:rPr>
          <w:rFonts w:ascii="Book Antiqua" w:hAnsi="Book Antiqua" w:cs="Times New Roman"/>
        </w:rPr>
      </w:pPr>
    </w:p>
    <w:p w14:paraId="6A01598C" w14:textId="77777777" w:rsidR="008C13AD" w:rsidRPr="00D06B6D" w:rsidRDefault="008C13AD" w:rsidP="008C13AD">
      <w:pPr>
        <w:contextualSpacing/>
        <w:jc w:val="both"/>
        <w:rPr>
          <w:rFonts w:ascii="Book Antiqua" w:hAnsi="Book Antiqua" w:cs="Times New Roman"/>
        </w:rPr>
      </w:pPr>
    </w:p>
    <w:p w14:paraId="50D54067" w14:textId="77777777" w:rsidR="008C13AD" w:rsidRPr="00D06B6D" w:rsidRDefault="008C13AD" w:rsidP="008C13AD">
      <w:pPr>
        <w:contextualSpacing/>
        <w:jc w:val="both"/>
        <w:rPr>
          <w:rFonts w:ascii="Book Antiqua" w:hAnsi="Book Antiqua" w:cs="Times New Roman"/>
        </w:rPr>
      </w:pPr>
    </w:p>
    <w:p w14:paraId="20148284" w14:textId="77777777" w:rsidR="008C13AD" w:rsidRPr="00D06B6D" w:rsidRDefault="008C13AD" w:rsidP="008C13AD">
      <w:pPr>
        <w:contextualSpacing/>
        <w:jc w:val="both"/>
        <w:rPr>
          <w:rFonts w:ascii="Book Antiqua" w:hAnsi="Book Antiqua" w:cs="Times New Roman"/>
        </w:rPr>
      </w:pPr>
    </w:p>
    <w:p w14:paraId="4DDFC64A" w14:textId="77777777" w:rsidR="008C13AD" w:rsidRPr="00D06B6D" w:rsidRDefault="008C13AD" w:rsidP="008C13AD">
      <w:pPr>
        <w:contextualSpacing/>
        <w:jc w:val="both"/>
        <w:rPr>
          <w:rFonts w:ascii="Book Antiqua" w:hAnsi="Book Antiqua" w:cs="Times New Roman"/>
        </w:rPr>
      </w:pPr>
    </w:p>
    <w:p w14:paraId="1CC6D189" w14:textId="77777777" w:rsidR="008C13AD" w:rsidRPr="00D06B6D" w:rsidRDefault="008C13AD" w:rsidP="008C13AD">
      <w:pPr>
        <w:contextualSpacing/>
        <w:jc w:val="both"/>
        <w:rPr>
          <w:rFonts w:ascii="Book Antiqua" w:hAnsi="Book Antiqua" w:cs="Times New Roman"/>
        </w:rPr>
      </w:pPr>
    </w:p>
    <w:p w14:paraId="126147A5" w14:textId="77777777" w:rsidR="008C13AD" w:rsidRPr="00D06B6D" w:rsidRDefault="008C13AD" w:rsidP="008C13AD">
      <w:pPr>
        <w:contextualSpacing/>
        <w:jc w:val="both"/>
        <w:rPr>
          <w:rFonts w:ascii="Book Antiqua" w:hAnsi="Book Antiqua" w:cs="Times New Roman"/>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8C13AD" w:rsidRPr="00D06B6D" w14:paraId="3E13F987" w14:textId="77777777" w:rsidTr="00025D86">
        <w:trPr>
          <w:trHeight w:val="645"/>
        </w:trPr>
        <w:tc>
          <w:tcPr>
            <w:tcW w:w="9990" w:type="dxa"/>
            <w:shd w:val="clear" w:color="auto" w:fill="auto"/>
            <w:noWrap/>
            <w:vAlign w:val="center"/>
            <w:hideMark/>
          </w:tcPr>
          <w:p w14:paraId="3906345F" w14:textId="77777777" w:rsidR="008C13AD" w:rsidRPr="00D06B6D" w:rsidRDefault="008C13AD" w:rsidP="00025D86">
            <w:pPr>
              <w:spacing w:after="0" w:line="240" w:lineRule="auto"/>
              <w:jc w:val="both"/>
              <w:rPr>
                <w:rFonts w:ascii="Book Antiqua" w:eastAsia="Times New Roman" w:hAnsi="Book Antiqua" w:cs="Times New Roman"/>
                <w:b/>
                <w:bCs/>
                <w:color w:val="0033CC"/>
                <w:sz w:val="28"/>
                <w:szCs w:val="28"/>
                <w:lang w:bidi="hi-IN"/>
              </w:rPr>
            </w:pPr>
            <w:r w:rsidRPr="00D06B6D">
              <w:rPr>
                <w:rFonts w:ascii="Book Antiqua" w:eastAsia="Times New Roman" w:hAnsi="Book Antiqua" w:cs="Times New Roman"/>
                <w:b/>
                <w:bCs/>
                <w:color w:val="0033CC"/>
                <w:sz w:val="28"/>
                <w:szCs w:val="28"/>
                <w:lang w:bidi="hi-IN"/>
              </w:rPr>
              <w:t>Instructions for printing &amp; submitting safety pact</w:t>
            </w:r>
          </w:p>
        </w:tc>
      </w:tr>
      <w:tr w:rsidR="008C13AD" w:rsidRPr="00D06B6D" w14:paraId="217802BE" w14:textId="77777777" w:rsidTr="00025D86">
        <w:trPr>
          <w:trHeight w:val="645"/>
        </w:trPr>
        <w:tc>
          <w:tcPr>
            <w:tcW w:w="9990" w:type="dxa"/>
            <w:shd w:val="clear" w:color="auto" w:fill="auto"/>
            <w:vAlign w:val="center"/>
            <w:hideMark/>
          </w:tcPr>
          <w:p w14:paraId="1F5881CB"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1. The requisite format of safety Pact is getting generated automatically and displayed here below (check and do any corrections required in name &amp; address only)</w:t>
            </w:r>
          </w:p>
        </w:tc>
      </w:tr>
      <w:tr w:rsidR="008C13AD" w:rsidRPr="00D06B6D" w14:paraId="77B4A71D" w14:textId="77777777" w:rsidTr="00025D86">
        <w:trPr>
          <w:trHeight w:val="645"/>
        </w:trPr>
        <w:tc>
          <w:tcPr>
            <w:tcW w:w="9990" w:type="dxa"/>
            <w:shd w:val="clear" w:color="auto" w:fill="auto"/>
            <w:vAlign w:val="center"/>
            <w:hideMark/>
          </w:tcPr>
          <w:p w14:paraId="140DFD2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2. Take print out of first page on a non-judicial stamp paper of Rs. 100/- and other pages on plain A4 size paper. Such two sets shall be prepared by the bidder.</w:t>
            </w:r>
          </w:p>
        </w:tc>
      </w:tr>
      <w:tr w:rsidR="008C13AD" w:rsidRPr="00D06B6D" w14:paraId="760D5968" w14:textId="77777777" w:rsidTr="00025D86">
        <w:trPr>
          <w:trHeight w:val="645"/>
        </w:trPr>
        <w:tc>
          <w:tcPr>
            <w:tcW w:w="9990" w:type="dxa"/>
            <w:shd w:val="clear" w:color="auto" w:fill="auto"/>
            <w:noWrap/>
            <w:vAlign w:val="center"/>
            <w:hideMark/>
          </w:tcPr>
          <w:p w14:paraId="687BF25A"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3. All the pages of both the copies of Safety pact shall be signed by the authorized representative of the bidder and duly stamped.</w:t>
            </w:r>
          </w:p>
        </w:tc>
      </w:tr>
      <w:tr w:rsidR="008C13AD" w:rsidRPr="00D06B6D" w14:paraId="2569B14B" w14:textId="77777777" w:rsidTr="00025D86">
        <w:trPr>
          <w:trHeight w:val="645"/>
        </w:trPr>
        <w:tc>
          <w:tcPr>
            <w:tcW w:w="9990" w:type="dxa"/>
            <w:shd w:val="clear" w:color="auto" w:fill="auto"/>
            <w:vAlign w:val="center"/>
            <w:hideMark/>
          </w:tcPr>
          <w:p w14:paraId="792BEE8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4. Both the original copies shall be submitted by the bidder in the form of hard copy as part of first envelope before due date &amp; time of submission of bid.</w:t>
            </w:r>
          </w:p>
        </w:tc>
      </w:tr>
      <w:tr w:rsidR="008C13AD" w:rsidRPr="00D06B6D" w14:paraId="78E41FB3" w14:textId="77777777" w:rsidTr="00025D86">
        <w:trPr>
          <w:trHeight w:val="611"/>
        </w:trPr>
        <w:tc>
          <w:tcPr>
            <w:tcW w:w="9990" w:type="dxa"/>
            <w:shd w:val="clear" w:color="auto" w:fill="auto"/>
            <w:noWrap/>
            <w:vAlign w:val="center"/>
            <w:hideMark/>
          </w:tcPr>
          <w:p w14:paraId="62C34969"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5. For further details bidders may please refer ITB Clause 9.3(s)</w:t>
            </w:r>
          </w:p>
        </w:tc>
      </w:tr>
    </w:tbl>
    <w:p w14:paraId="62A11F12" w14:textId="77777777" w:rsidR="008C13AD" w:rsidRPr="00D06B6D" w:rsidRDefault="008C13AD" w:rsidP="008C13AD">
      <w:pPr>
        <w:contextualSpacing/>
        <w:jc w:val="both"/>
        <w:rPr>
          <w:rFonts w:ascii="Book Antiqua" w:hAnsi="Book Antiqua" w:cs="Times New Roman"/>
        </w:rPr>
      </w:pPr>
    </w:p>
    <w:p w14:paraId="18B1E5BB" w14:textId="77777777" w:rsidR="00D97C94" w:rsidRDefault="00D97C94"/>
    <w:sectPr w:rsidR="00D97C94" w:rsidSect="00A26A6E">
      <w:footerReference w:type="default" r:id="rId7"/>
      <w:pgSz w:w="12240" w:h="15840"/>
      <w:pgMar w:top="1440" w:right="1440" w:bottom="1440" w:left="1440" w:header="720" w:footer="43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C66FF" w14:textId="77777777" w:rsidR="00301CCB" w:rsidRDefault="00301CCB" w:rsidP="00301CCB">
      <w:pPr>
        <w:spacing w:after="0" w:line="240" w:lineRule="auto"/>
      </w:pPr>
      <w:r>
        <w:separator/>
      </w:r>
    </w:p>
  </w:endnote>
  <w:endnote w:type="continuationSeparator" w:id="0">
    <w:p w14:paraId="53204941" w14:textId="77777777" w:rsidR="00301CCB" w:rsidRDefault="00301CCB" w:rsidP="0030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7D0A5" w14:textId="7C7A289D" w:rsidR="00301CCB" w:rsidRDefault="00301CCB" w:rsidP="00301CC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6730B" w14:textId="77777777" w:rsidR="00301CCB" w:rsidRDefault="00301CCB" w:rsidP="00301CCB">
      <w:pPr>
        <w:spacing w:after="0" w:line="240" w:lineRule="auto"/>
      </w:pPr>
      <w:r>
        <w:separator/>
      </w:r>
    </w:p>
  </w:footnote>
  <w:footnote w:type="continuationSeparator" w:id="0">
    <w:p w14:paraId="0487F6F0" w14:textId="77777777" w:rsidR="00301CCB" w:rsidRDefault="00301CCB" w:rsidP="00301C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143662"/>
    <w:multiLevelType w:val="hybridMultilevel"/>
    <w:tmpl w:val="9580C8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5A31903"/>
    <w:multiLevelType w:val="hybridMultilevel"/>
    <w:tmpl w:val="61A44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EBF6EBC"/>
    <w:multiLevelType w:val="hybridMultilevel"/>
    <w:tmpl w:val="E2660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3178420">
    <w:abstractNumId w:val="3"/>
  </w:num>
  <w:num w:numId="2" w16cid:durableId="650408983">
    <w:abstractNumId w:val="0"/>
  </w:num>
  <w:num w:numId="3" w16cid:durableId="1974289467">
    <w:abstractNumId w:val="1"/>
  </w:num>
  <w:num w:numId="4" w16cid:durableId="1272132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3AD"/>
    <w:rsid w:val="0002749E"/>
    <w:rsid w:val="001715DC"/>
    <w:rsid w:val="00181B4A"/>
    <w:rsid w:val="001E273F"/>
    <w:rsid w:val="002F4912"/>
    <w:rsid w:val="002F5E5C"/>
    <w:rsid w:val="00301CCB"/>
    <w:rsid w:val="00321FCC"/>
    <w:rsid w:val="00345B40"/>
    <w:rsid w:val="00385DD3"/>
    <w:rsid w:val="003C6B5E"/>
    <w:rsid w:val="00416E63"/>
    <w:rsid w:val="004401BB"/>
    <w:rsid w:val="00444453"/>
    <w:rsid w:val="00456CE3"/>
    <w:rsid w:val="00472486"/>
    <w:rsid w:val="005453A1"/>
    <w:rsid w:val="00560E71"/>
    <w:rsid w:val="0059257C"/>
    <w:rsid w:val="006A004B"/>
    <w:rsid w:val="007138DC"/>
    <w:rsid w:val="00740429"/>
    <w:rsid w:val="00763CE7"/>
    <w:rsid w:val="0081443E"/>
    <w:rsid w:val="008C13AD"/>
    <w:rsid w:val="00933F77"/>
    <w:rsid w:val="009429BB"/>
    <w:rsid w:val="009B4AC7"/>
    <w:rsid w:val="00A00DC2"/>
    <w:rsid w:val="00A26A6E"/>
    <w:rsid w:val="00A26C77"/>
    <w:rsid w:val="00AD1694"/>
    <w:rsid w:val="00B12F13"/>
    <w:rsid w:val="00B65085"/>
    <w:rsid w:val="00B66135"/>
    <w:rsid w:val="00B8480B"/>
    <w:rsid w:val="00C1106B"/>
    <w:rsid w:val="00C812C1"/>
    <w:rsid w:val="00C97674"/>
    <w:rsid w:val="00CE21D3"/>
    <w:rsid w:val="00D30D22"/>
    <w:rsid w:val="00D70A40"/>
    <w:rsid w:val="00D8475E"/>
    <w:rsid w:val="00D97C94"/>
    <w:rsid w:val="00E615F6"/>
    <w:rsid w:val="00EF340F"/>
    <w:rsid w:val="00F31B4C"/>
    <w:rsid w:val="00F45D69"/>
    <w:rsid w:val="00F67AEE"/>
    <w:rsid w:val="00FA3AE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BF88ED7"/>
  <w15:chartTrackingRefBased/>
  <w15:docId w15:val="{5ECFFA2B-2F66-4A2E-AB97-B44B93204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3AD"/>
    <w:pPr>
      <w:spacing w:after="160" w:line="259" w:lineRule="auto"/>
    </w:pPr>
    <w:rPr>
      <w:kern w:val="0"/>
      <w:szCs w:val="22"/>
      <w:lang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
    <w:basedOn w:val="Normal"/>
    <w:link w:val="ListParagraphChar"/>
    <w:uiPriority w:val="1"/>
    <w:qFormat/>
    <w:rsid w:val="008C13AD"/>
    <w:pPr>
      <w:ind w:left="720"/>
      <w:contextualSpacing/>
    </w:pPr>
  </w:style>
  <w:style w:type="character" w:customStyle="1" w:styleId="ListParagraphChar">
    <w:name w:val="List Paragraph Char"/>
    <w:aliases w:val="Citation List Char,본문(내용) Char,List Paragraph (numbered (a)) Char"/>
    <w:link w:val="ListParagraph"/>
    <w:uiPriority w:val="1"/>
    <w:locked/>
    <w:rsid w:val="008C13AD"/>
    <w:rPr>
      <w:kern w:val="0"/>
      <w:szCs w:val="22"/>
      <w:lang w:bidi="ar-SA"/>
      <w14:ligatures w14:val="none"/>
    </w:rPr>
  </w:style>
  <w:style w:type="paragraph" w:styleId="Header">
    <w:name w:val="header"/>
    <w:basedOn w:val="Normal"/>
    <w:link w:val="HeaderChar"/>
    <w:uiPriority w:val="99"/>
    <w:unhideWhenUsed/>
    <w:rsid w:val="00301C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1CCB"/>
    <w:rPr>
      <w:kern w:val="0"/>
      <w:szCs w:val="22"/>
      <w:lang w:bidi="ar-SA"/>
      <w14:ligatures w14:val="none"/>
    </w:rPr>
  </w:style>
  <w:style w:type="paragraph" w:styleId="Footer">
    <w:name w:val="footer"/>
    <w:basedOn w:val="Normal"/>
    <w:link w:val="FooterChar"/>
    <w:uiPriority w:val="99"/>
    <w:unhideWhenUsed/>
    <w:rsid w:val="00301C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1CCB"/>
    <w:rPr>
      <w:kern w:val="0"/>
      <w:szCs w:val="22"/>
      <w:lang w:bidi="ar-SA"/>
      <w14:ligatures w14:val="none"/>
    </w:rPr>
  </w:style>
  <w:style w:type="character" w:customStyle="1" w:styleId="normaltextrun">
    <w:name w:val="normaltextrun"/>
    <w:basedOn w:val="DefaultParagraphFont"/>
    <w:rsid w:val="00814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07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7</Pages>
  <Words>2169</Words>
  <Characters>12369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Suryaprakash {टी. सूर्यप्रकाश}</dc:creator>
  <cp:keywords/>
  <dc:description/>
  <cp:lastModifiedBy>C Lakshmi Manogna {सी लक्ष्मी  मनोगना}</cp:lastModifiedBy>
  <cp:revision>20</cp:revision>
  <dcterms:created xsi:type="dcterms:W3CDTF">2023-05-15T12:43:00Z</dcterms:created>
  <dcterms:modified xsi:type="dcterms:W3CDTF">2025-03-21T09:24:00Z</dcterms:modified>
</cp:coreProperties>
</file>